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政府信息公开工作年度报告（宋体加粗</w:t>
      </w: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小二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）</w:t>
      </w:r>
    </w:p>
    <w:p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一、总体情况（宋体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加粗小四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（文字描述宋体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小四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after="240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tbl>
      <w:tblPr>
        <w:tblStyle w:val="3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2"/>
        <w:shd w:val="clear" w:color="auto" w:fill="FEFEFE"/>
        <w:spacing w:before="0" w:beforeAutospacing="0" w:after="0" w:afterAutospacing="0"/>
        <w:ind w:firstLine="480" w:firstLineChars="200"/>
        <w:jc w:val="both"/>
        <w:rPr>
          <w:color w:val="333333"/>
        </w:rPr>
      </w:pPr>
      <w:r>
        <w:rPr>
          <w:rFonts w:hint="eastAsia"/>
          <w:color w:val="333333"/>
        </w:rPr>
        <w:t>（文字描述）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（文字描述）</w:t>
      </w:r>
    </w:p>
    <w:p/>
    <w:p/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抚松县xxx人民政府（局）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7C"/>
    <w:rsid w:val="000B3523"/>
    <w:rsid w:val="0010417C"/>
    <w:rsid w:val="001B5A90"/>
    <w:rsid w:val="00393AF9"/>
    <w:rsid w:val="004E10BB"/>
    <w:rsid w:val="004E28D9"/>
    <w:rsid w:val="00555294"/>
    <w:rsid w:val="00A6234F"/>
    <w:rsid w:val="00B17F08"/>
    <w:rsid w:val="00D01858"/>
    <w:rsid w:val="193A41FE"/>
    <w:rsid w:val="766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1118</Characters>
  <Lines>9</Lines>
  <Paragraphs>2</Paragraphs>
  <TotalTime>8</TotalTime>
  <ScaleCrop>false</ScaleCrop>
  <LinksUpToDate>false</LinksUpToDate>
  <CharactersWithSpaces>1312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2019-12-27T13:19:00Z</dcterms:created>
  <dc:creator>acer</dc:creator>
  <cp:lastModifiedBy>嬛嬛</cp:lastModifiedBy>
  <dcterms:modified xsi:type="dcterms:W3CDTF">2020-12-21T07:20:15Z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